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49D2" w14:textId="77777777" w:rsidR="001772C6" w:rsidRPr="00AD5FDE" w:rsidRDefault="001772C6" w:rsidP="001772C6">
      <w:pPr>
        <w:rPr>
          <w:b/>
        </w:rPr>
      </w:pPr>
      <w:r w:rsidRPr="00AD5FDE">
        <w:rPr>
          <w:rFonts w:hint="eastAsia"/>
          <w:b/>
          <w:highlight w:val="yellow"/>
        </w:rPr>
        <w:t>Q5：</w:t>
      </w:r>
      <w:bookmarkStart w:id="0" w:name="_GoBack"/>
      <w:proofErr w:type="gramStart"/>
      <w:r w:rsidRPr="00AD5FDE">
        <w:rPr>
          <w:rFonts w:hint="eastAsia"/>
          <w:b/>
          <w:highlight w:val="yellow"/>
        </w:rPr>
        <w:t>纽</w:t>
      </w:r>
      <w:proofErr w:type="gramEnd"/>
      <w:r w:rsidRPr="00AD5FDE">
        <w:rPr>
          <w:rFonts w:hint="eastAsia"/>
          <w:b/>
          <w:highlight w:val="yellow"/>
        </w:rPr>
        <w:t>崔莱销量高居行业首位，农场却只有4个，原料不能满足生产需求，安利产品是否存在代工？</w:t>
      </w:r>
      <w:bookmarkEnd w:id="0"/>
    </w:p>
    <w:p w14:paraId="0FC5ACB9" w14:textId="77777777" w:rsidR="001772C6" w:rsidRPr="00AD5FDE" w:rsidRDefault="001772C6" w:rsidP="001772C6">
      <w:r w:rsidRPr="00AD5FDE">
        <w:rPr>
          <w:rFonts w:hint="eastAsia"/>
        </w:rPr>
        <w:t>答：</w:t>
      </w:r>
    </w:p>
    <w:p w14:paraId="2D7FE7DC" w14:textId="77777777" w:rsidR="001772C6" w:rsidRPr="00AD5FDE" w:rsidRDefault="001772C6" w:rsidP="001772C6">
      <w:r w:rsidRPr="00AD5FDE">
        <w:rPr>
          <w:rFonts w:hint="eastAsia"/>
        </w:rPr>
        <w:t>1、安利</w:t>
      </w: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产品没有代工，所有的产品均由安利自己的工厂生产。其中，安利（中国）工厂位于广州经济技术开发区，是美国安利海外最大的生产基地，历经9期扩建，现容纳41条生产线，总面积14.1万平方米，产能超过450亿元人民币。</w:t>
      </w: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崔莱是全球</w:t>
      </w:r>
      <w:r>
        <w:rPr>
          <w:rFonts w:hint="eastAsia"/>
        </w:rPr>
        <w:t>少有的</w:t>
      </w:r>
      <w:r w:rsidRPr="00AD5FDE">
        <w:rPr>
          <w:rFonts w:hint="eastAsia"/>
        </w:rPr>
        <w:t>在自有的有机农场栽种、采收及生产植物原料的维生素、膳食补充剂品牌。</w:t>
      </w: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崔莱不断致力于从天然植物中萃取人们健康不可缺少的植物营养素，从土壤到成品的各个环节，执行严格的全程品质监控。</w:t>
      </w:r>
    </w:p>
    <w:p w14:paraId="1EEEB4AC" w14:textId="77777777" w:rsidR="001772C6" w:rsidRPr="00AD5FDE" w:rsidRDefault="001772C6" w:rsidP="001772C6">
      <w:r w:rsidRPr="00AD5FDE">
        <w:rPr>
          <w:rFonts w:hint="eastAsia"/>
        </w:rPr>
        <w:t>2、</w:t>
      </w: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致力于可持续的有机耕种体系，在美国、墨西哥、巴西拥有总面积约2500公顷的自有农场，全部采用接近天然的有机方式，种植生产所需的大部分植物原料。同时，由于不同作物生长对土壤、气候、地理纬度等的不同要求，</w:t>
      </w: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崔莱在自营有机农场的基础上，也在全球范围内严格认证非自有农场种植部分植物，以获得营养、品质最佳的产品原料。而只有完全遵循</w:t>
      </w: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崔莱“</w:t>
      </w:r>
      <w:proofErr w:type="spellStart"/>
      <w:r w:rsidRPr="00AD5FDE">
        <w:rPr>
          <w:rFonts w:hint="eastAsia"/>
        </w:rPr>
        <w:t>NutriCert</w:t>
      </w:r>
      <w:proofErr w:type="spellEnd"/>
      <w:r w:rsidRPr="00AD5FDE">
        <w:rPr>
          <w:rFonts w:hint="eastAsia"/>
        </w:rPr>
        <w:t>”高门槛农耕标准的农场才会成为</w:t>
      </w: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崔莱的认证农场，且</w:t>
      </w: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崔莱会对其进行持续考核以确保其标准始终得到满足，从而保持认证农场的植物原料同样达到</w:t>
      </w: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崔莱自有农场的高标准，不断满足日益增长的产品需求。</w:t>
      </w:r>
    </w:p>
    <w:p w14:paraId="632B18FD" w14:textId="77777777" w:rsidR="00387400" w:rsidRPr="001772C6" w:rsidRDefault="00387400"/>
    <w:sectPr w:rsidR="00387400" w:rsidRPr="00177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206B" w14:textId="77777777" w:rsidR="000D01AB" w:rsidRDefault="000D01AB" w:rsidP="001772C6">
      <w:r>
        <w:separator/>
      </w:r>
    </w:p>
  </w:endnote>
  <w:endnote w:type="continuationSeparator" w:id="0">
    <w:p w14:paraId="4B7E2436" w14:textId="77777777" w:rsidR="000D01AB" w:rsidRDefault="000D01AB" w:rsidP="0017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4E9F" w14:textId="77777777" w:rsidR="000D01AB" w:rsidRDefault="000D01AB" w:rsidP="001772C6">
      <w:r>
        <w:separator/>
      </w:r>
    </w:p>
  </w:footnote>
  <w:footnote w:type="continuationSeparator" w:id="0">
    <w:p w14:paraId="452B8CC8" w14:textId="77777777" w:rsidR="000D01AB" w:rsidRDefault="000D01AB" w:rsidP="0017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44"/>
    <w:rsid w:val="000D01AB"/>
    <w:rsid w:val="001772C6"/>
    <w:rsid w:val="00387400"/>
    <w:rsid w:val="006A1F44"/>
    <w:rsid w:val="007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0D237-D2FF-4AF4-92F5-2297886F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2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Yang</dc:creator>
  <cp:keywords/>
  <dc:description/>
  <cp:lastModifiedBy>Doris Yang</cp:lastModifiedBy>
  <cp:revision>2</cp:revision>
  <dcterms:created xsi:type="dcterms:W3CDTF">2019-05-16T07:51:00Z</dcterms:created>
  <dcterms:modified xsi:type="dcterms:W3CDTF">2019-05-16T07:52:00Z</dcterms:modified>
</cp:coreProperties>
</file>