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FF996" w14:textId="77777777" w:rsidR="0025325A" w:rsidRPr="00AD5FDE" w:rsidRDefault="0025325A" w:rsidP="0025325A">
      <w:pPr>
        <w:rPr>
          <w:b/>
        </w:rPr>
      </w:pPr>
      <w:r w:rsidRPr="00AD5FDE">
        <w:rPr>
          <w:rFonts w:hint="eastAsia"/>
          <w:b/>
          <w:highlight w:val="yellow"/>
        </w:rPr>
        <w:t>Q24：</w:t>
      </w:r>
      <w:bookmarkStart w:id="0" w:name="_GoBack"/>
      <w:r w:rsidRPr="00AD5FDE">
        <w:rPr>
          <w:rFonts w:hint="eastAsia"/>
          <w:b/>
          <w:highlight w:val="yellow"/>
        </w:rPr>
        <w:t>有人说虽然安利事业没有门槛，但是营销人员的经营成本较高，自用产品、外出培训学习、通讯、筹办会议等都需要大量资金，实际上很难赚到钱，公司怎么看？</w:t>
      </w:r>
      <w:bookmarkEnd w:id="0"/>
    </w:p>
    <w:p w14:paraId="46E6D225" w14:textId="77777777" w:rsidR="0025325A" w:rsidRPr="00AD5FDE" w:rsidRDefault="0025325A" w:rsidP="0025325A">
      <w:r w:rsidRPr="00AD5FDE">
        <w:rPr>
          <w:rFonts w:hint="eastAsia"/>
        </w:rPr>
        <w:t>答：</w:t>
      </w:r>
    </w:p>
    <w:p w14:paraId="2018B07B" w14:textId="77777777" w:rsidR="0025325A" w:rsidRPr="00AD5FDE" w:rsidRDefault="0025325A" w:rsidP="0025325A">
      <w:r w:rsidRPr="00AD5FDE">
        <w:rPr>
          <w:rFonts w:hint="eastAsia"/>
        </w:rPr>
        <w:t>1、任何一项事业都需要学习、积累经验，因而需要一定的投入。在安利，投入多少完全取决于个人的自主意愿和自由选择。营销人员可根据自身情况设定具体的投入计划。</w:t>
      </w:r>
    </w:p>
    <w:p w14:paraId="6E372CC2" w14:textId="77777777" w:rsidR="0025325A" w:rsidRPr="00AD5FDE" w:rsidRDefault="0025325A" w:rsidP="0025325A">
      <w:r w:rsidRPr="00AD5FDE">
        <w:rPr>
          <w:rFonts w:hint="eastAsia"/>
        </w:rPr>
        <w:t>2、安利公司为营销人员免费提供大量的培训课程。每年安利在全球举行300多万次免费培训，为营销人员提供展业相关的知识技能，帮助其实现目标。在安利中国，营销人员可以通过安利教育网，安利培训中心等渠道免费学到大量课程，助力事业不断进阶。</w:t>
      </w:r>
    </w:p>
    <w:p w14:paraId="55BCF2A8" w14:textId="77777777" w:rsidR="0025325A" w:rsidRPr="00AD5FDE" w:rsidRDefault="0025325A" w:rsidP="0025325A">
      <w:r w:rsidRPr="00AD5FDE">
        <w:rPr>
          <w:rFonts w:hint="eastAsia"/>
        </w:rPr>
        <w:t>3、公司还不断帮助营销人员降低经营成本，在全国主要城市开设体验实体，营销人员可以在此举办会议，带顾客体验和购买产品，从而降低个人工作室租金等投入。</w:t>
      </w:r>
      <w:r w:rsidRPr="00311BD8">
        <w:rPr>
          <w:rFonts w:hint="eastAsia"/>
        </w:rPr>
        <w:t>截至201</w:t>
      </w:r>
      <w:r>
        <w:rPr>
          <w:rFonts w:hint="eastAsia"/>
        </w:rPr>
        <w:t>9</w:t>
      </w:r>
      <w:r w:rsidRPr="00311BD8">
        <w:rPr>
          <w:rFonts w:hint="eastAsia"/>
        </w:rPr>
        <w:t>年</w:t>
      </w:r>
      <w:r>
        <w:rPr>
          <w:rFonts w:hint="eastAsia"/>
        </w:rPr>
        <w:t>3</w:t>
      </w:r>
      <w:r w:rsidRPr="00311BD8">
        <w:rPr>
          <w:rFonts w:hint="eastAsia"/>
        </w:rPr>
        <w:t>月，全国共开设体验实体9</w:t>
      </w:r>
      <w:r>
        <w:rPr>
          <w:rFonts w:hint="eastAsia"/>
        </w:rPr>
        <w:t>6</w:t>
      </w:r>
      <w:r w:rsidRPr="00311BD8">
        <w:rPr>
          <w:rFonts w:hint="eastAsia"/>
        </w:rPr>
        <w:t>家。</w:t>
      </w:r>
      <w:r w:rsidRPr="00AD5FDE">
        <w:rPr>
          <w:rFonts w:hint="eastAsia"/>
        </w:rPr>
        <w:t>此外，通过数字化工具和家居送货服务帮助营销人员降低服务顾客的时间成本、交通成本以及物流成本；公司还通过各种产品促销活动及大型业务活动来扩大顾客群体，达成销售目标。</w:t>
      </w:r>
    </w:p>
    <w:p w14:paraId="51273319" w14:textId="77777777" w:rsidR="00387400" w:rsidRPr="0025325A" w:rsidRDefault="00387400"/>
    <w:sectPr w:rsidR="00387400" w:rsidRPr="002532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2A77A" w14:textId="77777777" w:rsidR="00F84474" w:rsidRDefault="00F84474" w:rsidP="0025325A">
      <w:r>
        <w:separator/>
      </w:r>
    </w:p>
  </w:endnote>
  <w:endnote w:type="continuationSeparator" w:id="0">
    <w:p w14:paraId="637294CF" w14:textId="77777777" w:rsidR="00F84474" w:rsidRDefault="00F84474" w:rsidP="00253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827B6" w14:textId="77777777" w:rsidR="00F84474" w:rsidRDefault="00F84474" w:rsidP="0025325A">
      <w:r>
        <w:separator/>
      </w:r>
    </w:p>
  </w:footnote>
  <w:footnote w:type="continuationSeparator" w:id="0">
    <w:p w14:paraId="6E8E8DF6" w14:textId="77777777" w:rsidR="00F84474" w:rsidRDefault="00F84474" w:rsidP="00253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C85"/>
    <w:rsid w:val="0025325A"/>
    <w:rsid w:val="00387400"/>
    <w:rsid w:val="00707BE3"/>
    <w:rsid w:val="00DF1C85"/>
    <w:rsid w:val="00F84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24EE06-0BA3-4976-B19C-074E7C57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2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25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325A"/>
    <w:rPr>
      <w:sz w:val="18"/>
      <w:szCs w:val="18"/>
    </w:rPr>
  </w:style>
  <w:style w:type="paragraph" w:styleId="a5">
    <w:name w:val="footer"/>
    <w:basedOn w:val="a"/>
    <w:link w:val="a6"/>
    <w:uiPriority w:val="99"/>
    <w:unhideWhenUsed/>
    <w:rsid w:val="0025325A"/>
    <w:pPr>
      <w:tabs>
        <w:tab w:val="center" w:pos="4153"/>
        <w:tab w:val="right" w:pos="8306"/>
      </w:tabs>
      <w:snapToGrid w:val="0"/>
      <w:jc w:val="left"/>
    </w:pPr>
    <w:rPr>
      <w:sz w:val="18"/>
      <w:szCs w:val="18"/>
    </w:rPr>
  </w:style>
  <w:style w:type="character" w:customStyle="1" w:styleId="a6">
    <w:name w:val="页脚 字符"/>
    <w:basedOn w:val="a0"/>
    <w:link w:val="a5"/>
    <w:uiPriority w:val="99"/>
    <w:rsid w:val="002532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Yang</dc:creator>
  <cp:keywords/>
  <dc:description/>
  <cp:lastModifiedBy>Doris Yang</cp:lastModifiedBy>
  <cp:revision>2</cp:revision>
  <dcterms:created xsi:type="dcterms:W3CDTF">2019-05-16T07:48:00Z</dcterms:created>
  <dcterms:modified xsi:type="dcterms:W3CDTF">2019-05-16T07:48:00Z</dcterms:modified>
</cp:coreProperties>
</file>